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B2" w:rsidRPr="00754BCF" w:rsidRDefault="00FF2F0A" w:rsidP="00FF2F0A">
      <w:pPr>
        <w:jc w:val="center"/>
        <w:rPr>
          <w:rFonts w:ascii="Palatino Linotype" w:hAnsi="Palatino Linotype" w:cs="Times New Roman"/>
          <w:b/>
          <w:noProof/>
          <w:sz w:val="28"/>
          <w:szCs w:val="28"/>
          <w:lang w:val="en-US" w:eastAsia="el-GR"/>
        </w:rPr>
      </w:pPr>
      <w:r w:rsidRPr="00754BCF">
        <w:rPr>
          <w:rFonts w:ascii="Palatino Linotype" w:hAnsi="Palatino Linotype" w:cs="Times New Roman"/>
          <w:b/>
          <w:noProof/>
          <w:sz w:val="28"/>
          <w:szCs w:val="28"/>
          <w:lang w:val="en-US" w:eastAsia="el-GR"/>
        </w:rPr>
        <w:t xml:space="preserve">HMO </w:t>
      </w:r>
      <w:r w:rsidR="00C62416" w:rsidRPr="00754BCF">
        <w:rPr>
          <w:rFonts w:ascii="Palatino Linotype" w:hAnsi="Palatino Linotype" w:cs="Times New Roman"/>
          <w:b/>
          <w:noProof/>
          <w:sz w:val="28"/>
          <w:szCs w:val="28"/>
          <w:lang w:val="en-US" w:eastAsia="el-GR"/>
        </w:rPr>
        <w:t>Training Heritage Leaders</w:t>
      </w:r>
    </w:p>
    <w:p w:rsidR="0094659A" w:rsidRPr="00754BCF" w:rsidRDefault="00C62416" w:rsidP="00FF2F0A">
      <w:pPr>
        <w:jc w:val="center"/>
        <w:rPr>
          <w:rFonts w:ascii="Palatino Linotype" w:hAnsi="Palatino Linotype" w:cs="Times New Roman"/>
          <w:b/>
          <w:noProof/>
          <w:sz w:val="28"/>
          <w:szCs w:val="28"/>
          <w:lang w:val="en-US" w:eastAsia="el-GR"/>
        </w:rPr>
      </w:pPr>
      <w:r w:rsidRPr="00754BCF">
        <w:rPr>
          <w:rFonts w:ascii="Palatino Linotype" w:hAnsi="Palatino Linotype" w:cs="Times New Roman"/>
          <w:b/>
          <w:noProof/>
          <w:sz w:val="28"/>
          <w:szCs w:val="28"/>
          <w:lang w:val="en-US" w:eastAsia="el-GR"/>
        </w:rPr>
        <w:t>Autumn 2017</w:t>
      </w:r>
    </w:p>
    <w:p w:rsidR="00660F07" w:rsidRDefault="0094659A" w:rsidP="00FF2F0A">
      <w:pPr>
        <w:jc w:val="center"/>
        <w:rPr>
          <w:rFonts w:ascii="Palatino Linotype" w:hAnsi="Palatino Linotype" w:cs="Times New Roman"/>
          <w:b/>
          <w:noProof/>
          <w:sz w:val="24"/>
          <w:szCs w:val="24"/>
          <w:lang w:val="en-US" w:eastAsia="el-GR"/>
        </w:rPr>
      </w:pPr>
      <w:r w:rsidRPr="00754BCF">
        <w:rPr>
          <w:rFonts w:ascii="Palatino Linotype" w:hAnsi="Palatino Linotype" w:cs="Times New Roman"/>
          <w:b/>
          <w:noProof/>
          <w:sz w:val="24"/>
          <w:szCs w:val="24"/>
          <w:lang w:val="en-US" w:eastAsia="el-GR"/>
        </w:rPr>
        <w:t xml:space="preserve">Executive Leadership </w:t>
      </w:r>
      <w:r w:rsidR="00FB2780" w:rsidRPr="00754BCF">
        <w:rPr>
          <w:rFonts w:ascii="Palatino Linotype" w:hAnsi="Palatino Linotype" w:cs="Times New Roman"/>
          <w:b/>
          <w:noProof/>
          <w:sz w:val="24"/>
          <w:szCs w:val="24"/>
          <w:lang w:val="en-US" w:eastAsia="el-GR"/>
        </w:rPr>
        <w:t>Development</w:t>
      </w:r>
      <w:r w:rsidR="00D63D88" w:rsidRPr="00754BCF">
        <w:rPr>
          <w:rFonts w:ascii="Palatino Linotype" w:hAnsi="Palatino Linotype" w:cs="Times New Roman"/>
          <w:b/>
          <w:noProof/>
          <w:sz w:val="24"/>
          <w:szCs w:val="24"/>
          <w:lang w:val="en-US" w:eastAsia="el-GR"/>
        </w:rPr>
        <w:t xml:space="preserve"> in Heritage Management Workshop</w:t>
      </w:r>
      <w:r w:rsidR="00754BCF">
        <w:rPr>
          <w:rFonts w:ascii="Palatino Linotype" w:hAnsi="Palatino Linotype" w:cs="Times New Roman"/>
          <w:b/>
          <w:noProof/>
          <w:sz w:val="24"/>
          <w:szCs w:val="24"/>
          <w:lang w:val="en-US" w:eastAsia="el-GR"/>
        </w:rPr>
        <w:t xml:space="preserve">s </w:t>
      </w:r>
    </w:p>
    <w:p w:rsidR="00660F07" w:rsidRPr="00C02C87" w:rsidRDefault="00070758" w:rsidP="00461C7F">
      <w:pPr>
        <w:jc w:val="center"/>
        <w:rPr>
          <w:rFonts w:ascii="Palatino Linotype" w:hAnsi="Palatino Linotype" w:cs="Times New Roman"/>
          <w:b/>
          <w:i/>
          <w:noProof/>
          <w:color w:val="4472C4" w:themeColor="accent5"/>
          <w:sz w:val="32"/>
          <w:szCs w:val="32"/>
          <w:lang w:val="en-US" w:eastAsia="el-GR"/>
        </w:rPr>
      </w:pPr>
      <w:r>
        <w:rPr>
          <w:rFonts w:ascii="Palatino Linotype" w:hAnsi="Palatino Linotype" w:cs="Times New Roman"/>
          <w:b/>
          <w:i/>
          <w:noProof/>
          <w:color w:val="4472C4" w:themeColor="accent5"/>
          <w:sz w:val="32"/>
          <w:szCs w:val="32"/>
          <w:lang w:val="en-US" w:eastAsia="el-GR"/>
        </w:rPr>
        <w:t>Human Resource</w:t>
      </w:r>
      <w:r w:rsidR="00461C7F">
        <w:rPr>
          <w:rFonts w:ascii="Palatino Linotype" w:hAnsi="Palatino Linotype" w:cs="Times New Roman"/>
          <w:b/>
          <w:i/>
          <w:noProof/>
          <w:color w:val="4472C4" w:themeColor="accent5"/>
          <w:sz w:val="32"/>
          <w:szCs w:val="32"/>
          <w:lang w:val="en-US" w:eastAsia="el-GR"/>
        </w:rPr>
        <w:t xml:space="preserve"> Management                                            </w:t>
      </w:r>
      <w:r>
        <w:rPr>
          <w:rFonts w:ascii="Palatino Linotype" w:hAnsi="Palatino Linotype" w:cs="Times New Roman"/>
          <w:b/>
          <w:i/>
          <w:noProof/>
          <w:color w:val="4472C4" w:themeColor="accent5"/>
          <w:sz w:val="32"/>
          <w:szCs w:val="32"/>
          <w:lang w:val="en-US" w:eastAsia="el-GR"/>
        </w:rPr>
        <w:t xml:space="preserve"> </w:t>
      </w:r>
      <w:r w:rsidR="00461C7F">
        <w:rPr>
          <w:rFonts w:ascii="Palatino Linotype" w:hAnsi="Palatino Linotype" w:cs="Times New Roman"/>
          <w:b/>
          <w:i/>
          <w:noProof/>
          <w:color w:val="4472C4" w:themeColor="accent5"/>
          <w:sz w:val="32"/>
          <w:szCs w:val="32"/>
          <w:lang w:val="en-US" w:eastAsia="el-GR"/>
        </w:rPr>
        <w:t>for                                                                                     Heritage Organizations</w:t>
      </w:r>
    </w:p>
    <w:p w:rsidR="00660F07" w:rsidRPr="00754BCF" w:rsidRDefault="00660C8A" w:rsidP="005C3595">
      <w:pPr>
        <w:jc w:val="center"/>
        <w:rPr>
          <w:rFonts w:ascii="Palatino Linotype" w:hAnsi="Palatino Linotype" w:cs="Times New Roman"/>
          <w:b/>
          <w:noProof/>
          <w:sz w:val="24"/>
          <w:szCs w:val="24"/>
          <w:lang w:val="en-US" w:eastAsia="el-GR"/>
        </w:rPr>
      </w:pPr>
      <w:r>
        <w:rPr>
          <w:rFonts w:ascii="Palatino Linotype" w:hAnsi="Palatino Linotype" w:cs="Times New Roman"/>
          <w:b/>
          <w:noProof/>
          <w:sz w:val="24"/>
          <w:szCs w:val="24"/>
          <w:lang w:val="en-US" w:eastAsia="el-GR"/>
        </w:rPr>
        <w:t>22-24 November,</w:t>
      </w:r>
      <w:r w:rsidR="006C3933" w:rsidRPr="00754BCF">
        <w:rPr>
          <w:rFonts w:ascii="Palatino Linotype" w:hAnsi="Palatino Linotype" w:cs="Times New Roman"/>
          <w:b/>
          <w:noProof/>
          <w:sz w:val="24"/>
          <w:szCs w:val="24"/>
          <w:lang w:val="en-US" w:eastAsia="el-GR"/>
        </w:rPr>
        <w:t xml:space="preserve"> </w:t>
      </w:r>
      <w:r w:rsidR="00C62416" w:rsidRPr="00754BCF">
        <w:rPr>
          <w:rFonts w:ascii="Palatino Linotype" w:hAnsi="Palatino Linotype" w:cs="Times New Roman"/>
          <w:b/>
          <w:noProof/>
          <w:sz w:val="24"/>
          <w:szCs w:val="24"/>
          <w:lang w:val="en-US" w:eastAsia="el-GR"/>
        </w:rPr>
        <w:t>2017</w:t>
      </w:r>
    </w:p>
    <w:p w:rsidR="00660C8A" w:rsidRDefault="00C62416" w:rsidP="00660C8A">
      <w:pPr>
        <w:jc w:val="center"/>
        <w:rPr>
          <w:rFonts w:ascii="Palatino Linotype" w:hAnsi="Palatino Linotype" w:cs="Times New Roman"/>
          <w:i/>
          <w:noProof/>
          <w:sz w:val="24"/>
          <w:szCs w:val="24"/>
          <w:lang w:val="en-US" w:eastAsia="el-GR"/>
        </w:rPr>
      </w:pPr>
      <w:r w:rsidRPr="00754BCF">
        <w:rPr>
          <w:rFonts w:ascii="Palatino Linotype" w:hAnsi="Palatino Linotype" w:cs="Times New Roman"/>
          <w:i/>
          <w:noProof/>
          <w:sz w:val="24"/>
          <w:szCs w:val="24"/>
          <w:lang w:val="en-US" w:eastAsia="el-GR"/>
        </w:rPr>
        <w:t xml:space="preserve">Location: </w:t>
      </w:r>
      <w:r w:rsidR="002B68DA">
        <w:rPr>
          <w:rFonts w:ascii="Palatino Linotype" w:hAnsi="Palatino Linotype" w:cs="Times New Roman"/>
          <w:i/>
          <w:noProof/>
          <w:sz w:val="24"/>
          <w:szCs w:val="24"/>
          <w:lang w:val="en-US" w:eastAsia="el-GR"/>
        </w:rPr>
        <w:t>HMO Headquarters, Kimonos 11 &amp; Pagkalou, Elefsina, Greece</w:t>
      </w:r>
    </w:p>
    <w:p w:rsidR="0023485D" w:rsidRDefault="00660C8A" w:rsidP="00315F59">
      <w:pPr>
        <w:jc w:val="both"/>
        <w:rPr>
          <w:rFonts w:ascii="Palatino Linotype" w:hAnsi="Palatino Linotype"/>
          <w:sz w:val="24"/>
          <w:szCs w:val="24"/>
          <w:lang w:val="en-US"/>
        </w:rPr>
      </w:pPr>
      <w:r>
        <w:rPr>
          <w:rFonts w:ascii="Palatino Linotype" w:hAnsi="Palatino Linotype"/>
          <w:sz w:val="24"/>
          <w:szCs w:val="24"/>
          <w:lang w:val="en-US"/>
        </w:rPr>
        <w:t xml:space="preserve">This workshop explores the </w:t>
      </w:r>
      <w:r w:rsidRPr="009A562F">
        <w:rPr>
          <w:rFonts w:ascii="Palatino Linotype" w:hAnsi="Palatino Linotype"/>
          <w:b/>
          <w:sz w:val="24"/>
          <w:szCs w:val="24"/>
          <w:lang w:val="en-US"/>
        </w:rPr>
        <w:t>crucial subject of people management in not-for-profit Heritage Organizations</w:t>
      </w:r>
      <w:r>
        <w:rPr>
          <w:rFonts w:ascii="Palatino Linotype" w:hAnsi="Palatino Linotype"/>
          <w:sz w:val="24"/>
          <w:szCs w:val="24"/>
          <w:lang w:val="en-US"/>
        </w:rPr>
        <w:t xml:space="preserve">. </w:t>
      </w:r>
      <w:r w:rsidRPr="00660C8A">
        <w:rPr>
          <w:rFonts w:ascii="Palatino Linotype" w:hAnsi="Palatino Linotype"/>
          <w:sz w:val="24"/>
          <w:szCs w:val="24"/>
          <w:lang w:val="en-US"/>
        </w:rPr>
        <w:t>People are simultaneously the largest single item of operating costs and the only source of conservation, service and innovation. They are theref</w:t>
      </w:r>
      <w:r>
        <w:rPr>
          <w:rFonts w:ascii="Palatino Linotype" w:hAnsi="Palatino Linotype"/>
          <w:sz w:val="24"/>
          <w:szCs w:val="24"/>
          <w:lang w:val="en-US"/>
        </w:rPr>
        <w:t>ore the key asset in all organiz</w:t>
      </w:r>
      <w:r w:rsidRPr="00660C8A">
        <w:rPr>
          <w:rFonts w:ascii="Palatino Linotype" w:hAnsi="Palatino Linotype"/>
          <w:sz w:val="24"/>
          <w:szCs w:val="24"/>
          <w:lang w:val="en-US"/>
        </w:rPr>
        <w:t>ations focused on those objectives and the management of people is a key concer</w:t>
      </w:r>
      <w:r>
        <w:rPr>
          <w:rFonts w:ascii="Palatino Linotype" w:hAnsi="Palatino Linotype"/>
          <w:sz w:val="24"/>
          <w:szCs w:val="24"/>
          <w:lang w:val="en-US"/>
        </w:rPr>
        <w:t>n for executives.</w:t>
      </w:r>
    </w:p>
    <w:p w:rsidR="00660C8A" w:rsidRDefault="0023485D" w:rsidP="00315F59">
      <w:pPr>
        <w:jc w:val="both"/>
        <w:rPr>
          <w:rFonts w:ascii="Palatino Linotype" w:hAnsi="Palatino Linotype"/>
          <w:sz w:val="24"/>
          <w:szCs w:val="24"/>
          <w:lang w:val="en-US"/>
        </w:rPr>
      </w:pPr>
      <w:r>
        <w:rPr>
          <w:rFonts w:ascii="Palatino Linotype" w:hAnsi="Palatino Linotype"/>
          <w:sz w:val="24"/>
          <w:szCs w:val="24"/>
          <w:lang w:val="en-US"/>
        </w:rPr>
        <w:t xml:space="preserve">During these </w:t>
      </w:r>
      <w:r w:rsidRPr="00315F59">
        <w:rPr>
          <w:rFonts w:ascii="Palatino Linotype" w:hAnsi="Palatino Linotype"/>
          <w:b/>
          <w:sz w:val="24"/>
          <w:szCs w:val="24"/>
          <w:lang w:val="en-US"/>
        </w:rPr>
        <w:t>3 days</w:t>
      </w:r>
      <w:r>
        <w:rPr>
          <w:rFonts w:ascii="Palatino Linotype" w:hAnsi="Palatino Linotype"/>
          <w:sz w:val="24"/>
          <w:szCs w:val="24"/>
          <w:lang w:val="en-US"/>
        </w:rPr>
        <w:t xml:space="preserve">, </w:t>
      </w:r>
      <w:r w:rsidR="00660C8A" w:rsidRPr="00660C8A">
        <w:rPr>
          <w:rFonts w:ascii="Palatino Linotype" w:hAnsi="Palatino Linotype"/>
          <w:sz w:val="24"/>
          <w:szCs w:val="24"/>
          <w:lang w:val="en-US"/>
        </w:rPr>
        <w:t xml:space="preserve">the importance of human resource management in </w:t>
      </w:r>
      <w:r>
        <w:rPr>
          <w:rFonts w:ascii="Palatino Linotype" w:hAnsi="Palatino Linotype"/>
          <w:sz w:val="24"/>
          <w:szCs w:val="24"/>
          <w:lang w:val="en-US"/>
        </w:rPr>
        <w:t>not-for-profit organiz</w:t>
      </w:r>
      <w:r w:rsidR="00660C8A" w:rsidRPr="00660C8A">
        <w:rPr>
          <w:rFonts w:ascii="Palatino Linotype" w:hAnsi="Palatino Linotype"/>
          <w:sz w:val="24"/>
          <w:szCs w:val="24"/>
          <w:lang w:val="en-US"/>
        </w:rPr>
        <w:t>ations and the disti</w:t>
      </w:r>
      <w:r>
        <w:rPr>
          <w:rFonts w:ascii="Palatino Linotype" w:hAnsi="Palatino Linotype"/>
          <w:sz w:val="24"/>
          <w:szCs w:val="24"/>
          <w:lang w:val="en-US"/>
        </w:rPr>
        <w:t>nctive nature of such organiz</w:t>
      </w:r>
      <w:r w:rsidR="00660C8A" w:rsidRPr="00660C8A">
        <w:rPr>
          <w:rFonts w:ascii="Palatino Linotype" w:hAnsi="Palatino Linotype"/>
          <w:sz w:val="24"/>
          <w:szCs w:val="24"/>
          <w:lang w:val="en-US"/>
        </w:rPr>
        <w:t>ations (public and no</w:t>
      </w:r>
      <w:r>
        <w:rPr>
          <w:rFonts w:ascii="Palatino Linotype" w:hAnsi="Palatino Linotype"/>
          <w:sz w:val="24"/>
          <w:szCs w:val="24"/>
          <w:lang w:val="en-US"/>
        </w:rPr>
        <w:t xml:space="preserve">n-government; large and small) will be investigated. The different stages of management of employees and volunteers will also be examined, in an effort to identify the key issues and the practical options available to managers who are not HRM experts. </w:t>
      </w:r>
    </w:p>
    <w:p w:rsidR="00FB4E11" w:rsidRDefault="00FB4E11" w:rsidP="00FB4E11">
      <w:pPr>
        <w:rPr>
          <w:rFonts w:ascii="Palatino Linotype" w:hAnsi="Palatino Linotype"/>
          <w:sz w:val="24"/>
          <w:szCs w:val="24"/>
          <w:lang w:val="en-US"/>
        </w:rPr>
      </w:pPr>
      <w:r>
        <w:rPr>
          <w:rFonts w:ascii="Palatino Linotype" w:hAnsi="Palatino Linotype"/>
          <w:sz w:val="24"/>
          <w:szCs w:val="24"/>
          <w:lang w:val="en-US"/>
        </w:rPr>
        <w:t>The course</w:t>
      </w:r>
      <w:r w:rsidRPr="00FB4E11">
        <w:rPr>
          <w:rFonts w:ascii="Palatino Linotype" w:hAnsi="Palatino Linotype"/>
          <w:sz w:val="24"/>
          <w:szCs w:val="24"/>
          <w:lang w:val="en-US"/>
        </w:rPr>
        <w:t xml:space="preserve"> involves working with the participants to surface their issues and concerns, to encourage mutual sharing and learning and to developing ideas </w:t>
      </w:r>
      <w:r>
        <w:rPr>
          <w:rFonts w:ascii="Palatino Linotype" w:hAnsi="Palatino Linotype"/>
          <w:sz w:val="24"/>
          <w:szCs w:val="24"/>
          <w:lang w:val="en-US"/>
        </w:rPr>
        <w:t xml:space="preserve">and networks. </w:t>
      </w:r>
    </w:p>
    <w:p w:rsidR="00315F59" w:rsidRDefault="00FB4E11" w:rsidP="00315F59">
      <w:pPr>
        <w:jc w:val="both"/>
        <w:rPr>
          <w:rFonts w:ascii="Palatino Linotype" w:hAnsi="Palatino Linotype"/>
          <w:sz w:val="24"/>
          <w:szCs w:val="24"/>
          <w:lang w:val="en-US"/>
        </w:rPr>
      </w:pPr>
      <w:r w:rsidRPr="00FB4E11">
        <w:rPr>
          <w:rFonts w:ascii="Palatino Linotype" w:hAnsi="Palatino Linotype"/>
          <w:sz w:val="24"/>
          <w:szCs w:val="24"/>
          <w:lang w:val="en-US"/>
        </w:rPr>
        <w:t xml:space="preserve">Please note that these three days offer an </w:t>
      </w:r>
      <w:r w:rsidRPr="009A562F">
        <w:rPr>
          <w:rFonts w:ascii="Palatino Linotype" w:hAnsi="Palatino Linotype"/>
          <w:b/>
          <w:sz w:val="24"/>
          <w:szCs w:val="24"/>
          <w:lang w:val="en-US"/>
        </w:rPr>
        <w:t>opportunity for reflection and learning</w:t>
      </w:r>
      <w:r w:rsidRPr="00FB4E11">
        <w:rPr>
          <w:rFonts w:ascii="Palatino Linotype" w:hAnsi="Palatino Linotype"/>
          <w:sz w:val="24"/>
          <w:szCs w:val="24"/>
          <w:lang w:val="en-US"/>
        </w:rPr>
        <w:t xml:space="preserve"> and for that, </w:t>
      </w:r>
      <w:r w:rsidRPr="009A562F">
        <w:rPr>
          <w:rFonts w:ascii="Palatino Linotype" w:hAnsi="Palatino Linotype"/>
          <w:b/>
          <w:sz w:val="24"/>
          <w:szCs w:val="24"/>
          <w:lang w:val="en-US"/>
        </w:rPr>
        <w:t>active participation</w:t>
      </w:r>
      <w:r w:rsidRPr="00FB4E11">
        <w:rPr>
          <w:rFonts w:ascii="Palatino Linotype" w:hAnsi="Palatino Linotype"/>
          <w:sz w:val="24"/>
          <w:szCs w:val="24"/>
          <w:lang w:val="en-US"/>
        </w:rPr>
        <w:t xml:space="preserve"> from all course members is </w:t>
      </w:r>
      <w:r w:rsidRPr="009A562F">
        <w:rPr>
          <w:rFonts w:ascii="Palatino Linotype" w:hAnsi="Palatino Linotype"/>
          <w:b/>
          <w:sz w:val="24"/>
          <w:szCs w:val="24"/>
          <w:lang w:val="en-US"/>
        </w:rPr>
        <w:t>required</w:t>
      </w:r>
      <w:r w:rsidRPr="00FB4E11">
        <w:rPr>
          <w:rFonts w:ascii="Palatino Linotype" w:hAnsi="Palatino Linotype"/>
          <w:sz w:val="24"/>
          <w:szCs w:val="24"/>
          <w:lang w:val="en-US"/>
        </w:rPr>
        <w:t>. This course does not come with a pre-established set of answers. It is the firm belief of the its organize</w:t>
      </w:r>
      <w:r w:rsidR="0028288F">
        <w:rPr>
          <w:rFonts w:ascii="Palatino Linotype" w:hAnsi="Palatino Linotype"/>
          <w:sz w:val="24"/>
          <w:szCs w:val="24"/>
          <w:lang w:val="en-US"/>
        </w:rPr>
        <w:t xml:space="preserve">rs and leaders </w:t>
      </w:r>
      <w:r w:rsidRPr="00FB4E11">
        <w:rPr>
          <w:rFonts w:ascii="Palatino Linotype" w:hAnsi="Palatino Linotype"/>
          <w:sz w:val="24"/>
          <w:szCs w:val="24"/>
          <w:lang w:val="en-US"/>
        </w:rPr>
        <w:t xml:space="preserve">that whilst it is possible to learn from existing research and experience, there is no ‘one best way’ that fits every organization: people management is different in every context and it is the responsibility of managers in each case to understand their situation and to take appropriate action. </w:t>
      </w:r>
    </w:p>
    <w:p w:rsidR="00754BCF" w:rsidRDefault="00070758" w:rsidP="000D001A">
      <w:pPr>
        <w:pStyle w:val="BodyText"/>
        <w:rPr>
          <w:rFonts w:ascii="Palatino Linotype" w:hAnsi="Palatino Linotype"/>
          <w:color w:val="000000"/>
          <w:szCs w:val="24"/>
        </w:rPr>
      </w:pPr>
      <w:bookmarkStart w:id="0" w:name="_GoBack"/>
      <w:r>
        <w:rPr>
          <w:rFonts w:ascii="Palatino Linotype" w:hAnsi="Palatino Linotype"/>
          <w:szCs w:val="24"/>
        </w:rPr>
        <w:lastRenderedPageBreak/>
        <w:t xml:space="preserve">The workshop’s leader, </w:t>
      </w:r>
      <w:r w:rsidRPr="00F84312">
        <w:rPr>
          <w:rFonts w:ascii="Palatino Linotype" w:hAnsi="Palatino Linotype"/>
          <w:b/>
          <w:szCs w:val="24"/>
        </w:rPr>
        <w:t>Chris Brewster</w:t>
      </w:r>
      <w:r>
        <w:rPr>
          <w:rFonts w:ascii="Palatino Linotype" w:hAnsi="Palatino Linotype"/>
          <w:szCs w:val="24"/>
        </w:rPr>
        <w:t xml:space="preserve">, is Professor of International Human Resource Management </w:t>
      </w:r>
      <w:r w:rsidR="00F84312">
        <w:rPr>
          <w:rFonts w:ascii="Palatino Linotype" w:hAnsi="Palatino Linotype"/>
          <w:szCs w:val="24"/>
        </w:rPr>
        <w:t>at the Henley Business School, University of Reading, UK. In addition to his teaching role and consultancy assignments for many private sector organizations,</w:t>
      </w:r>
      <w:r w:rsidR="009A562F">
        <w:rPr>
          <w:rFonts w:ascii="Palatino Linotype" w:hAnsi="Palatino Linotype"/>
          <w:szCs w:val="24"/>
        </w:rPr>
        <w:t xml:space="preserve"> Prof. Brewster has </w:t>
      </w:r>
      <w:r w:rsidR="009A562F" w:rsidRPr="009A562F">
        <w:rPr>
          <w:rFonts w:ascii="Palatino Linotype" w:hAnsi="Palatino Linotype"/>
          <w:szCs w:val="24"/>
        </w:rPr>
        <w:t>worked with the United</w:t>
      </w:r>
      <w:r w:rsidR="009A562F">
        <w:rPr>
          <w:rFonts w:ascii="Palatino Linotype" w:hAnsi="Palatino Linotype"/>
          <w:szCs w:val="24"/>
        </w:rPr>
        <w:t xml:space="preserve"> Nations, many of the UN organiz</w:t>
      </w:r>
      <w:r w:rsidR="009A562F" w:rsidRPr="009A562F">
        <w:rPr>
          <w:rFonts w:ascii="Palatino Linotype" w:hAnsi="Palatino Linotype"/>
          <w:szCs w:val="24"/>
        </w:rPr>
        <w:t xml:space="preserve">ations and agencies, the European Commission, the IFC and the </w:t>
      </w:r>
      <w:proofErr w:type="spellStart"/>
      <w:r w:rsidR="009A562F" w:rsidRPr="009A562F">
        <w:rPr>
          <w:rFonts w:ascii="Palatino Linotype" w:hAnsi="Palatino Linotype"/>
          <w:szCs w:val="24"/>
        </w:rPr>
        <w:t>AfDB</w:t>
      </w:r>
      <w:proofErr w:type="spellEnd"/>
      <w:r w:rsidR="009A562F" w:rsidRPr="009A562F">
        <w:rPr>
          <w:rFonts w:ascii="Palatino Linotype" w:hAnsi="Palatino Linotype"/>
          <w:szCs w:val="24"/>
        </w:rPr>
        <w:t>, NGOs</w:t>
      </w:r>
      <w:r w:rsidR="009A562F">
        <w:rPr>
          <w:rFonts w:ascii="Palatino Linotype" w:hAnsi="Palatino Linotype"/>
          <w:szCs w:val="24"/>
        </w:rPr>
        <w:t xml:space="preserve"> and other international organiz</w:t>
      </w:r>
      <w:r w:rsidR="009A562F" w:rsidRPr="009A562F">
        <w:rPr>
          <w:rFonts w:ascii="Palatino Linotype" w:hAnsi="Palatino Linotype"/>
          <w:szCs w:val="24"/>
        </w:rPr>
        <w:t>ations on various aspects of their own human resource management.</w:t>
      </w:r>
      <w:r w:rsidR="009A562F">
        <w:rPr>
          <w:rFonts w:ascii="Palatino Linotype" w:hAnsi="Palatino Linotype"/>
          <w:szCs w:val="24"/>
        </w:rPr>
        <w:t xml:space="preserve"> </w:t>
      </w:r>
      <w:bookmarkEnd w:id="0"/>
      <w:r w:rsidR="009A562F">
        <w:rPr>
          <w:rFonts w:ascii="Palatino Linotype" w:hAnsi="Palatino Linotype"/>
          <w:szCs w:val="24"/>
        </w:rPr>
        <w:t xml:space="preserve">A prolific author with 30 books and over 200 articles published, Prof. Brewster has also been entrusted with drafting the new six-year HRM strategy for UNESCO and was awarded in 2002 the </w:t>
      </w:r>
      <w:r w:rsidR="009A562F" w:rsidRPr="009A562F">
        <w:rPr>
          <w:rFonts w:ascii="Palatino Linotype" w:hAnsi="Palatino Linotype"/>
          <w:color w:val="000000"/>
          <w:szCs w:val="24"/>
        </w:rPr>
        <w:t xml:space="preserve">Georges </w:t>
      </w:r>
      <w:proofErr w:type="spellStart"/>
      <w:r w:rsidR="009A562F" w:rsidRPr="009A562F">
        <w:rPr>
          <w:rFonts w:ascii="Palatino Linotype" w:hAnsi="Palatino Linotype"/>
          <w:color w:val="000000"/>
          <w:szCs w:val="24"/>
        </w:rPr>
        <w:t>Petitpas</w:t>
      </w:r>
      <w:proofErr w:type="spellEnd"/>
      <w:r w:rsidR="009A562F" w:rsidRPr="009A562F">
        <w:rPr>
          <w:rFonts w:ascii="Palatino Linotype" w:hAnsi="Palatino Linotype"/>
          <w:color w:val="000000"/>
          <w:szCs w:val="24"/>
        </w:rPr>
        <w:t xml:space="preserve"> Memorial Award by the World Federation of Personnel Management Associations (WFPMA) in recognition of his outstanding contribution to international human resource management.  </w:t>
      </w:r>
    </w:p>
    <w:p w:rsidR="000D001A" w:rsidRPr="00660C8A" w:rsidRDefault="000D001A" w:rsidP="000D001A">
      <w:pPr>
        <w:pStyle w:val="BodyText"/>
        <w:rPr>
          <w:rFonts w:ascii="Palatino Linotype" w:hAnsi="Palatino Linotype"/>
          <w:szCs w:val="24"/>
        </w:rPr>
      </w:pPr>
    </w:p>
    <w:p w:rsidR="00660F07" w:rsidRPr="00E76331" w:rsidRDefault="00660F07" w:rsidP="00E76331">
      <w:pPr>
        <w:pStyle w:val="NormalWeb"/>
        <w:numPr>
          <w:ilvl w:val="0"/>
          <w:numId w:val="9"/>
        </w:numPr>
        <w:spacing w:before="0" w:beforeAutospacing="0" w:after="195" w:afterAutospacing="0"/>
        <w:rPr>
          <w:rFonts w:ascii="Palatino Linotype" w:hAnsi="Palatino Linotype"/>
          <w:lang w:val="en-US"/>
        </w:rPr>
      </w:pPr>
      <w:r w:rsidRPr="00E76331">
        <w:rPr>
          <w:rFonts w:ascii="Palatino Linotype" w:hAnsi="Palatino Linotype"/>
          <w:color w:val="303F50"/>
          <w:lang w:val="en-US"/>
        </w:rPr>
        <w:t>Suggested donation for participation: </w:t>
      </w:r>
      <w:r w:rsidR="003F0E9C" w:rsidRPr="00E76331">
        <w:rPr>
          <w:rFonts w:ascii="Palatino Linotype" w:hAnsi="Palatino Linotype"/>
          <w:b/>
          <w:bCs/>
          <w:color w:val="303F50"/>
          <w:lang w:val="en-US"/>
        </w:rPr>
        <w:t>1</w:t>
      </w:r>
      <w:r w:rsidRPr="00E76331">
        <w:rPr>
          <w:rFonts w:ascii="Palatino Linotype" w:hAnsi="Palatino Linotype"/>
          <w:b/>
          <w:bCs/>
          <w:color w:val="303F50"/>
          <w:lang w:val="en-US"/>
        </w:rPr>
        <w:t>500 Euros</w:t>
      </w:r>
      <w:r w:rsidR="00F3585A" w:rsidRPr="00E76331">
        <w:rPr>
          <w:rFonts w:ascii="Palatino Linotype" w:hAnsi="Palatino Linotype"/>
          <w:b/>
          <w:bCs/>
          <w:color w:val="303F50"/>
          <w:lang w:val="en-US"/>
        </w:rPr>
        <w:t xml:space="preserve"> </w:t>
      </w:r>
      <w:r w:rsidR="00F3585A" w:rsidRPr="00E76331">
        <w:rPr>
          <w:rFonts w:ascii="Palatino Linotype" w:hAnsi="Palatino Linotype"/>
          <w:bCs/>
          <w:color w:val="303F50"/>
          <w:lang w:val="en-US"/>
        </w:rPr>
        <w:t xml:space="preserve">(tuition, refreshments and light lunch) </w:t>
      </w:r>
    </w:p>
    <w:p w:rsidR="00E65D55" w:rsidRPr="00E65D55" w:rsidRDefault="00660F07" w:rsidP="00E65D55">
      <w:pPr>
        <w:pStyle w:val="NormalWeb"/>
        <w:numPr>
          <w:ilvl w:val="0"/>
          <w:numId w:val="9"/>
        </w:numPr>
        <w:spacing w:before="0" w:beforeAutospacing="0" w:after="195" w:afterAutospacing="0"/>
        <w:rPr>
          <w:rFonts w:ascii="Palatino Linotype" w:hAnsi="Palatino Linotype"/>
          <w:lang w:val="en-US"/>
        </w:rPr>
      </w:pPr>
      <w:r w:rsidRPr="00E76331">
        <w:rPr>
          <w:rFonts w:ascii="Palatino Linotype" w:hAnsi="Palatino Linotype"/>
          <w:b/>
          <w:bCs/>
          <w:color w:val="303F50"/>
          <w:lang w:val="en-US"/>
        </w:rPr>
        <w:t>All applications</w:t>
      </w:r>
      <w:r w:rsidRPr="00E76331">
        <w:rPr>
          <w:rFonts w:ascii="Palatino Linotype" w:hAnsi="Palatino Linotype"/>
          <w:color w:val="303F50"/>
          <w:lang w:val="en-US"/>
        </w:rPr>
        <w:t xml:space="preserve"> will be considered for a </w:t>
      </w:r>
      <w:r w:rsidRPr="00E76331">
        <w:rPr>
          <w:rFonts w:ascii="Palatino Linotype" w:hAnsi="Palatino Linotype"/>
          <w:b/>
          <w:bCs/>
          <w:color w:val="303F50"/>
          <w:lang w:val="en-US"/>
        </w:rPr>
        <w:t>scholarship</w:t>
      </w:r>
      <w:r w:rsidRPr="00E76331">
        <w:rPr>
          <w:rFonts w:ascii="Palatino Linotype" w:hAnsi="Palatino Linotype"/>
          <w:color w:val="303F50"/>
          <w:lang w:val="en-US"/>
        </w:rPr>
        <w:t>.</w:t>
      </w:r>
    </w:p>
    <w:p w:rsidR="000D157A" w:rsidRPr="00195ACE" w:rsidRDefault="00660F07" w:rsidP="00E76331">
      <w:pPr>
        <w:pStyle w:val="NormalWeb"/>
        <w:numPr>
          <w:ilvl w:val="0"/>
          <w:numId w:val="9"/>
        </w:numPr>
        <w:spacing w:before="0" w:beforeAutospacing="0" w:after="195" w:afterAutospacing="0"/>
        <w:rPr>
          <w:rFonts w:ascii="Palatino Linotype" w:hAnsi="Palatino Linotype"/>
          <w:color w:val="303F50"/>
          <w:lang w:val="en-US"/>
        </w:rPr>
      </w:pPr>
      <w:r w:rsidRPr="00E65D55">
        <w:rPr>
          <w:rFonts w:ascii="Palatino Linotype" w:hAnsi="Palatino Linotype"/>
          <w:b/>
          <w:color w:val="303F50"/>
          <w:lang w:val="en-US"/>
        </w:rPr>
        <w:t>Headley Trust</w:t>
      </w:r>
      <w:r w:rsidRPr="00E65D55">
        <w:rPr>
          <w:rFonts w:ascii="Palatino Linotype" w:hAnsi="Palatino Linotype"/>
          <w:color w:val="303F50"/>
          <w:lang w:val="en-US"/>
        </w:rPr>
        <w:t xml:space="preserve"> </w:t>
      </w:r>
      <w:r w:rsidRPr="00E65D55">
        <w:rPr>
          <w:rFonts w:ascii="Palatino Linotype" w:hAnsi="Palatino Linotype"/>
          <w:b/>
          <w:bCs/>
          <w:color w:val="303F50"/>
          <w:lang w:val="en-US"/>
        </w:rPr>
        <w:t>scholarships</w:t>
      </w:r>
      <w:r w:rsidRPr="00E65D55">
        <w:rPr>
          <w:rFonts w:ascii="Palatino Linotype" w:hAnsi="Palatino Linotype"/>
          <w:color w:val="303F50"/>
          <w:lang w:val="en-US"/>
        </w:rPr>
        <w:t xml:space="preserve"> </w:t>
      </w:r>
      <w:r w:rsidR="00A1649C" w:rsidRPr="00E65D55">
        <w:rPr>
          <w:rFonts w:ascii="Palatino Linotype" w:hAnsi="Palatino Linotype"/>
          <w:color w:val="303F50"/>
          <w:lang w:val="en-US"/>
        </w:rPr>
        <w:t>(partial or</w:t>
      </w:r>
      <w:r w:rsidR="00F3585A" w:rsidRPr="00E65D55">
        <w:rPr>
          <w:rFonts w:ascii="Palatino Linotype" w:hAnsi="Palatino Linotype"/>
          <w:color w:val="303F50"/>
          <w:lang w:val="en-US"/>
        </w:rPr>
        <w:t xml:space="preserve"> full</w:t>
      </w:r>
      <w:r w:rsidR="00A1649C" w:rsidRPr="00E65D55">
        <w:rPr>
          <w:rFonts w:ascii="Palatino Linotype" w:hAnsi="Palatino Linotype"/>
          <w:color w:val="303F50"/>
          <w:lang w:val="en-US"/>
        </w:rPr>
        <w:t xml:space="preserve"> coverage towards tuition, board and accommodation</w:t>
      </w:r>
      <w:r w:rsidR="00F3585A" w:rsidRPr="00E65D55">
        <w:rPr>
          <w:rFonts w:ascii="Palatino Linotype" w:hAnsi="Palatino Linotype"/>
          <w:color w:val="303F50"/>
          <w:lang w:val="en-US"/>
        </w:rPr>
        <w:t xml:space="preserve">) </w:t>
      </w:r>
      <w:r w:rsidRPr="00E65D55">
        <w:rPr>
          <w:rFonts w:ascii="Palatino Linotype" w:hAnsi="Palatino Linotype"/>
          <w:color w:val="303F50"/>
          <w:lang w:val="en-US"/>
        </w:rPr>
        <w:t>wi</w:t>
      </w:r>
      <w:r w:rsidR="00C833DB">
        <w:rPr>
          <w:rFonts w:ascii="Palatino Linotype" w:hAnsi="Palatino Linotype"/>
          <w:color w:val="303F50"/>
          <w:lang w:val="en-US"/>
        </w:rPr>
        <w:t>ll be available for heritage managers</w:t>
      </w:r>
      <w:r w:rsidRPr="00E65D55">
        <w:rPr>
          <w:rFonts w:ascii="Palatino Linotype" w:hAnsi="Palatino Linotype"/>
          <w:color w:val="303F50"/>
          <w:lang w:val="en-US"/>
        </w:rPr>
        <w:t xml:space="preserve"> from </w:t>
      </w:r>
      <w:r w:rsidRPr="00E65D55">
        <w:rPr>
          <w:rFonts w:ascii="Palatino Linotype" w:hAnsi="Palatino Linotype"/>
          <w:b/>
          <w:bCs/>
          <w:color w:val="303F50"/>
          <w:lang w:val="en-US"/>
        </w:rPr>
        <w:t>Balkan countries</w:t>
      </w:r>
      <w:r w:rsidRPr="00E65D55">
        <w:rPr>
          <w:rFonts w:ascii="Palatino Linotype" w:hAnsi="Palatino Linotype"/>
          <w:color w:val="303F50"/>
          <w:lang w:val="en-US"/>
        </w:rPr>
        <w:t xml:space="preserve"> and </w:t>
      </w:r>
      <w:r w:rsidRPr="00E65D55">
        <w:rPr>
          <w:rFonts w:ascii="Palatino Linotype" w:hAnsi="Palatino Linotype"/>
          <w:b/>
          <w:bCs/>
          <w:color w:val="303F50"/>
          <w:lang w:val="en-US"/>
        </w:rPr>
        <w:t>Turkey</w:t>
      </w:r>
      <w:r w:rsidRPr="00E65D55">
        <w:rPr>
          <w:rFonts w:ascii="Palatino Linotype" w:hAnsi="Palatino Linotype"/>
          <w:color w:val="303F50"/>
          <w:lang w:val="en-US"/>
        </w:rPr>
        <w:t xml:space="preserve"> (ex</w:t>
      </w:r>
      <w:r w:rsidR="00444361" w:rsidRPr="00E65D55">
        <w:rPr>
          <w:rFonts w:ascii="Palatino Linotype" w:hAnsi="Palatino Linotype"/>
          <w:color w:val="303F50"/>
          <w:lang w:val="en-US"/>
        </w:rPr>
        <w:t>cluding airfare</w:t>
      </w:r>
      <w:r w:rsidR="00FF2F0A" w:rsidRPr="00E65D55">
        <w:rPr>
          <w:rFonts w:ascii="Palatino Linotype" w:hAnsi="Palatino Linotype"/>
          <w:color w:val="303F50"/>
          <w:lang w:val="en-US"/>
        </w:rPr>
        <w:t>/travel expenses</w:t>
      </w:r>
      <w:r w:rsidR="00E76331" w:rsidRPr="00E65D55">
        <w:rPr>
          <w:rFonts w:ascii="Palatino Linotype" w:hAnsi="Palatino Linotype"/>
          <w:color w:val="303F50"/>
          <w:lang w:val="en-US"/>
        </w:rPr>
        <w:t xml:space="preserve"> and the 2017 HMO membership fee).</w:t>
      </w:r>
    </w:p>
    <w:p w:rsidR="00C62416" w:rsidRPr="00E76331" w:rsidRDefault="00C62416" w:rsidP="00E76331">
      <w:pPr>
        <w:pStyle w:val="NormalWeb"/>
        <w:spacing w:before="0" w:beforeAutospacing="0" w:after="195" w:afterAutospacing="0"/>
        <w:rPr>
          <w:rFonts w:ascii="Palatino Linotype" w:hAnsi="Palatino Linotype"/>
          <w:color w:val="303F50"/>
          <w:lang w:val="en-US"/>
        </w:rPr>
      </w:pPr>
      <w:r w:rsidRPr="00E76331">
        <w:rPr>
          <w:rFonts w:ascii="Palatino Linotype" w:hAnsi="Palatino Linotype"/>
          <w:color w:val="303F50"/>
          <w:lang w:val="en-US"/>
        </w:rPr>
        <w:t>To apply for this workshop please:</w:t>
      </w:r>
    </w:p>
    <w:p w:rsidR="00C62416" w:rsidRPr="00E76331" w:rsidRDefault="00E76331" w:rsidP="00E76331">
      <w:pPr>
        <w:pStyle w:val="NormalWeb"/>
        <w:numPr>
          <w:ilvl w:val="0"/>
          <w:numId w:val="10"/>
        </w:numPr>
        <w:spacing w:before="0" w:beforeAutospacing="0" w:after="195" w:afterAutospacing="0"/>
        <w:rPr>
          <w:rFonts w:ascii="Palatino Linotype" w:hAnsi="Palatino Linotype"/>
          <w:color w:val="303F50"/>
          <w:lang w:val="en-US"/>
        </w:rPr>
      </w:pPr>
      <w:r>
        <w:rPr>
          <w:rFonts w:ascii="Palatino Linotype" w:hAnsi="Palatino Linotype"/>
          <w:color w:val="303F50"/>
          <w:lang w:val="en-US"/>
        </w:rPr>
        <w:t xml:space="preserve">1) </w:t>
      </w:r>
      <w:r w:rsidR="00C62416" w:rsidRPr="00E76331">
        <w:rPr>
          <w:rFonts w:ascii="Palatino Linotype" w:hAnsi="Palatino Linotype"/>
          <w:color w:val="303F50"/>
          <w:lang w:val="en-US"/>
        </w:rPr>
        <w:t xml:space="preserve">fill in and submit the </w:t>
      </w:r>
      <w:hyperlink r:id="rId8" w:history="1">
        <w:r w:rsidR="00CA1EC7" w:rsidRPr="00E76331">
          <w:rPr>
            <w:rStyle w:val="Hyperlink"/>
            <w:rFonts w:ascii="Palatino Linotype" w:hAnsi="Palatino Linotype"/>
            <w:lang w:val="en-US"/>
          </w:rPr>
          <w:t>HMO Executive Leadership Program in Heritage Management Application Form</w:t>
        </w:r>
      </w:hyperlink>
    </w:p>
    <w:p w:rsidR="003108C3" w:rsidRPr="00E76331" w:rsidRDefault="003108C3" w:rsidP="00E76331">
      <w:pPr>
        <w:pStyle w:val="NormalWeb"/>
        <w:numPr>
          <w:ilvl w:val="0"/>
          <w:numId w:val="10"/>
        </w:numPr>
        <w:spacing w:before="0" w:beforeAutospacing="0" w:after="195" w:afterAutospacing="0"/>
        <w:jc w:val="both"/>
        <w:rPr>
          <w:rFonts w:ascii="Palatino Linotype" w:hAnsi="Palatino Linotype"/>
          <w:color w:val="303F50"/>
          <w:lang w:val="en-US"/>
        </w:rPr>
      </w:pPr>
      <w:r w:rsidRPr="00E76331">
        <w:rPr>
          <w:rFonts w:ascii="Palatino Linotype" w:hAnsi="Palatino Linotype"/>
          <w:lang w:val="en-US"/>
        </w:rPr>
        <w:t xml:space="preserve">2) after receiving confirmation of receipt of your application, complete the application process by submitting your </w:t>
      </w:r>
      <w:r w:rsidRPr="00E76331">
        <w:rPr>
          <w:rFonts w:ascii="Palatino Linotype" w:hAnsi="Palatino Linotype"/>
          <w:b/>
          <w:lang w:val="en-US"/>
        </w:rPr>
        <w:t>curriculum vitae</w:t>
      </w:r>
      <w:r w:rsidRPr="00E76331">
        <w:rPr>
          <w:rFonts w:ascii="Palatino Linotype" w:hAnsi="Palatino Linotype"/>
          <w:lang w:val="en-US"/>
        </w:rPr>
        <w:t xml:space="preserve">, </w:t>
      </w:r>
      <w:r w:rsidRPr="00E76331">
        <w:rPr>
          <w:rFonts w:ascii="Palatino Linotype" w:hAnsi="Palatino Linotype"/>
          <w:b/>
          <w:lang w:val="en-US"/>
        </w:rPr>
        <w:t xml:space="preserve">personal statement </w:t>
      </w:r>
      <w:r w:rsidRPr="00E76331">
        <w:rPr>
          <w:rFonts w:ascii="Palatino Linotype" w:hAnsi="Palatino Linotype"/>
          <w:lang w:val="en-US"/>
        </w:rPr>
        <w:t xml:space="preserve">and </w:t>
      </w:r>
      <w:r w:rsidRPr="00E76331">
        <w:rPr>
          <w:rFonts w:ascii="Palatino Linotype" w:hAnsi="Palatino Linotype"/>
          <w:b/>
          <w:lang w:val="en-US"/>
        </w:rPr>
        <w:t>reference letter</w:t>
      </w:r>
      <w:r w:rsidRPr="00E76331">
        <w:rPr>
          <w:rFonts w:ascii="Palatino Linotype" w:hAnsi="Palatino Linotype"/>
          <w:lang w:val="en-US"/>
        </w:rPr>
        <w:t xml:space="preserve"> (which may come in separately by your referee at their earliest convenience). All your application documents may be submitted by email to </w:t>
      </w:r>
      <w:hyperlink r:id="rId9" w:history="1">
        <w:r w:rsidRPr="00E76331">
          <w:rPr>
            <w:rStyle w:val="Hyperlink"/>
            <w:rFonts w:ascii="Palatino Linotype" w:hAnsi="Palatino Linotype"/>
            <w:lang w:val="en-US"/>
          </w:rPr>
          <w:t>inherity.info@gmail.com</w:t>
        </w:r>
      </w:hyperlink>
      <w:r w:rsidRPr="00E76331">
        <w:rPr>
          <w:rFonts w:ascii="Palatino Linotype" w:hAnsi="Palatino Linotype"/>
          <w:lang w:val="en-US"/>
        </w:rPr>
        <w:t xml:space="preserve">. </w:t>
      </w:r>
      <w:r w:rsidRPr="00E76331">
        <w:rPr>
          <w:rFonts w:ascii="Palatino Linotype" w:hAnsi="Palatino Linotype"/>
          <w:color w:val="303F50"/>
          <w:lang w:val="en-US"/>
        </w:rPr>
        <w:t>Applications should not exceed 750 words in total and your curriculum vitae should be up to 1000 words maximum.</w:t>
      </w:r>
    </w:p>
    <w:p w:rsidR="003108C3" w:rsidRPr="00E76331" w:rsidRDefault="00F3585A" w:rsidP="00E76331">
      <w:pPr>
        <w:pStyle w:val="ListParagraph"/>
        <w:numPr>
          <w:ilvl w:val="0"/>
          <w:numId w:val="10"/>
        </w:numPr>
        <w:jc w:val="both"/>
        <w:rPr>
          <w:rFonts w:ascii="Palatino Linotype" w:hAnsi="Palatino Linotype" w:cs="Times New Roman"/>
          <w:sz w:val="24"/>
          <w:szCs w:val="24"/>
          <w:lang w:val="en-US"/>
        </w:rPr>
      </w:pPr>
      <w:r w:rsidRPr="00E76331">
        <w:rPr>
          <w:rFonts w:ascii="Palatino Linotype" w:hAnsi="Palatino Linotype" w:cs="Times New Roman"/>
          <w:sz w:val="24"/>
          <w:szCs w:val="24"/>
          <w:lang w:val="en-US"/>
        </w:rPr>
        <w:t>3)</w:t>
      </w:r>
      <w:r w:rsidR="003108C3" w:rsidRPr="00E76331">
        <w:rPr>
          <w:rFonts w:ascii="Palatino Linotype" w:hAnsi="Palatino Linotype" w:cs="Times New Roman"/>
          <w:sz w:val="24"/>
          <w:szCs w:val="24"/>
          <w:lang w:val="en-US"/>
        </w:rPr>
        <w:t xml:space="preserve"> </w:t>
      </w:r>
      <w:r w:rsidR="000540D0" w:rsidRPr="00E76331">
        <w:rPr>
          <w:rFonts w:ascii="Palatino Linotype" w:hAnsi="Palatino Linotype" w:cs="Times New Roman"/>
          <w:sz w:val="24"/>
          <w:szCs w:val="24"/>
          <w:lang w:val="en-US"/>
        </w:rPr>
        <w:t xml:space="preserve">a </w:t>
      </w:r>
      <w:r w:rsidR="003108C3" w:rsidRPr="00E76331">
        <w:rPr>
          <w:rFonts w:ascii="Palatino Linotype" w:hAnsi="Palatino Linotype" w:cs="Times New Roman"/>
          <w:sz w:val="24"/>
          <w:szCs w:val="24"/>
          <w:lang w:val="en-US"/>
        </w:rPr>
        <w:t xml:space="preserve">reasonable proficiency in spoken and written English is required to attend the course. In order to assess it, applicants will be asked to participate in a personal (spoken) interview.  </w:t>
      </w:r>
    </w:p>
    <w:p w:rsidR="000F5C87" w:rsidRPr="00E76331" w:rsidRDefault="003F0E9C" w:rsidP="000F5C87">
      <w:pPr>
        <w:pStyle w:val="NormalWeb"/>
        <w:spacing w:before="0" w:beforeAutospacing="0" w:after="195" w:afterAutospacing="0"/>
        <w:ind w:left="720"/>
        <w:jc w:val="both"/>
        <w:rPr>
          <w:rFonts w:ascii="Palatino Linotype" w:hAnsi="Palatino Linotype"/>
          <w:color w:val="303F50"/>
          <w:lang w:val="en-US"/>
        </w:rPr>
      </w:pPr>
      <w:r w:rsidRPr="00E76331">
        <w:rPr>
          <w:rFonts w:ascii="Palatino Linotype" w:hAnsi="Palatino Linotype"/>
          <w:color w:val="303F50"/>
          <w:lang w:val="en-US"/>
        </w:rPr>
        <w:t xml:space="preserve">After acceptance of their application file, participants will receive an official letter outlining in detail the conditions of participation. </w:t>
      </w:r>
      <w:r w:rsidRPr="00E76331">
        <w:rPr>
          <w:rFonts w:ascii="Palatino Linotype" w:hAnsi="Palatino Linotype"/>
          <w:b/>
          <w:color w:val="303F50"/>
          <w:lang w:val="en-US"/>
        </w:rPr>
        <w:t>HMO membership</w:t>
      </w:r>
      <w:r w:rsidRPr="00E76331">
        <w:rPr>
          <w:rFonts w:ascii="Palatino Linotype" w:hAnsi="Palatino Linotype"/>
          <w:color w:val="303F50"/>
          <w:lang w:val="en-US"/>
        </w:rPr>
        <w:t xml:space="preserve"> is required for participation in all HMO Executive Leadership </w:t>
      </w:r>
      <w:r w:rsidR="00444361" w:rsidRPr="00E76331">
        <w:rPr>
          <w:rFonts w:ascii="Palatino Linotype" w:hAnsi="Palatino Linotype"/>
          <w:color w:val="303F50"/>
          <w:lang w:val="en-US"/>
        </w:rPr>
        <w:t xml:space="preserve">in Heritage Management Workshops. Participants </w:t>
      </w:r>
      <w:r w:rsidR="00FF2F0A" w:rsidRPr="00E76331">
        <w:rPr>
          <w:rFonts w:ascii="Palatino Linotype" w:hAnsi="Palatino Linotype"/>
          <w:color w:val="303F50"/>
          <w:lang w:val="en-US"/>
        </w:rPr>
        <w:t xml:space="preserve">will be asked to </w:t>
      </w:r>
      <w:r w:rsidR="00444361" w:rsidRPr="00E76331">
        <w:rPr>
          <w:rFonts w:ascii="Palatino Linotype" w:hAnsi="Palatino Linotype"/>
          <w:color w:val="303F50"/>
          <w:lang w:val="en-US"/>
        </w:rPr>
        <w:t xml:space="preserve">arrange payment of the </w:t>
      </w:r>
      <w:hyperlink r:id="rId10" w:history="1">
        <w:r w:rsidR="00922979" w:rsidRPr="00E76331">
          <w:rPr>
            <w:rStyle w:val="Hyperlink"/>
            <w:rFonts w:ascii="Palatino Linotype" w:hAnsi="Palatino Linotype"/>
            <w:lang w:val="en-US"/>
          </w:rPr>
          <w:t>HMO Membership Fee</w:t>
        </w:r>
      </w:hyperlink>
      <w:r w:rsidR="00922979" w:rsidRPr="00E76331">
        <w:rPr>
          <w:rFonts w:ascii="Palatino Linotype" w:hAnsi="Palatino Linotype"/>
          <w:color w:val="303F50"/>
          <w:lang w:val="en-US"/>
        </w:rPr>
        <w:t xml:space="preserve"> for 2017 </w:t>
      </w:r>
      <w:r w:rsidR="00F3585A" w:rsidRPr="00E76331">
        <w:rPr>
          <w:rFonts w:ascii="Palatino Linotype" w:hAnsi="Palatino Linotype"/>
          <w:color w:val="303F50"/>
          <w:lang w:val="en-US"/>
        </w:rPr>
        <w:t>and book</w:t>
      </w:r>
      <w:r w:rsidR="00F6254E">
        <w:rPr>
          <w:rFonts w:ascii="Palatino Linotype" w:hAnsi="Palatino Linotype"/>
          <w:color w:val="303F50"/>
          <w:lang w:val="en-US"/>
        </w:rPr>
        <w:t xml:space="preserve"> their accommodation in </w:t>
      </w:r>
      <w:proofErr w:type="spellStart"/>
      <w:r w:rsidR="00F6254E">
        <w:rPr>
          <w:rFonts w:ascii="Palatino Linotype" w:hAnsi="Palatino Linotype"/>
          <w:color w:val="303F50"/>
          <w:lang w:val="en-US"/>
        </w:rPr>
        <w:t>Elefsina</w:t>
      </w:r>
      <w:proofErr w:type="spellEnd"/>
      <w:r w:rsidR="00444361" w:rsidRPr="00E76331">
        <w:rPr>
          <w:rFonts w:ascii="Palatino Linotype" w:hAnsi="Palatino Linotype"/>
          <w:color w:val="303F50"/>
          <w:lang w:val="en-US"/>
        </w:rPr>
        <w:t xml:space="preserve"> </w:t>
      </w:r>
      <w:r w:rsidR="00F3585A" w:rsidRPr="00E76331">
        <w:rPr>
          <w:rFonts w:ascii="Palatino Linotype" w:hAnsi="Palatino Linotype"/>
          <w:color w:val="303F50"/>
          <w:lang w:val="en-US"/>
        </w:rPr>
        <w:t xml:space="preserve">by filling in and submitting the </w:t>
      </w:r>
      <w:hyperlink r:id="rId11" w:history="1">
        <w:r w:rsidR="00CB2F95" w:rsidRPr="00CB2F95">
          <w:rPr>
            <w:rStyle w:val="Hyperlink"/>
            <w:rFonts w:ascii="Palatino Linotype" w:hAnsi="Palatino Linotype"/>
            <w:lang w:val="en-US"/>
          </w:rPr>
          <w:t>HMO Human Resource Management 2017 Workshop Booking Form</w:t>
        </w:r>
      </w:hyperlink>
      <w:r w:rsidRPr="00E76331">
        <w:rPr>
          <w:rFonts w:ascii="Palatino Linotype" w:hAnsi="Palatino Linotype"/>
          <w:color w:val="303F50"/>
          <w:lang w:val="en-US"/>
        </w:rPr>
        <w:t xml:space="preserve"> </w:t>
      </w:r>
      <w:r w:rsidR="000F5C87" w:rsidRPr="00E76331">
        <w:rPr>
          <w:rFonts w:ascii="Palatino Linotype" w:hAnsi="Palatino Linotype"/>
          <w:color w:val="303F50"/>
          <w:lang w:val="en-US"/>
        </w:rPr>
        <w:t xml:space="preserve">Recipients of scholarships for participation in this workshop are required to pay the general HMO membership fee (100 Euros). </w:t>
      </w:r>
    </w:p>
    <w:p w:rsidR="00660F07" w:rsidRPr="00E76331" w:rsidRDefault="00660F07" w:rsidP="00F735AE">
      <w:pPr>
        <w:pStyle w:val="NormalWeb"/>
        <w:spacing w:before="0" w:beforeAutospacing="0" w:after="195" w:afterAutospacing="0"/>
        <w:jc w:val="center"/>
        <w:rPr>
          <w:rFonts w:ascii="Palatino Linotype" w:hAnsi="Palatino Linotype"/>
          <w:b/>
          <w:bCs/>
          <w:i/>
          <w:iCs/>
          <w:color w:val="303F50"/>
          <w:lang w:val="en-US"/>
        </w:rPr>
      </w:pPr>
      <w:r w:rsidRPr="00E76331">
        <w:rPr>
          <w:rFonts w:ascii="Palatino Linotype" w:hAnsi="Palatino Linotype"/>
          <w:b/>
          <w:bCs/>
          <w:i/>
          <w:iCs/>
          <w:color w:val="303F50"/>
          <w:lang w:val="en-US"/>
        </w:rPr>
        <w:t>Spaces for this workshop are</w:t>
      </w:r>
      <w:r w:rsidR="00922979" w:rsidRPr="00E76331">
        <w:rPr>
          <w:rFonts w:ascii="Palatino Linotype" w:hAnsi="Palatino Linotype"/>
          <w:b/>
          <w:bCs/>
          <w:i/>
          <w:iCs/>
          <w:color w:val="303F50"/>
          <w:lang w:val="en-US"/>
        </w:rPr>
        <w:t xml:space="preserve"> limited, so please apply early</w:t>
      </w:r>
    </w:p>
    <w:p w:rsidR="00660F07" w:rsidRPr="00E76331" w:rsidRDefault="00660F07" w:rsidP="00CA1EC7">
      <w:pPr>
        <w:pStyle w:val="NormalWeb"/>
        <w:spacing w:before="0" w:beforeAutospacing="0" w:after="195" w:afterAutospacing="0"/>
        <w:jc w:val="center"/>
        <w:rPr>
          <w:rFonts w:ascii="Palatino Linotype" w:hAnsi="Palatino Linotype"/>
          <w:lang w:val="en-US"/>
        </w:rPr>
      </w:pPr>
      <w:r w:rsidRPr="00E76331">
        <w:rPr>
          <w:rFonts w:ascii="Palatino Linotype" w:hAnsi="Palatino Linotype"/>
          <w:b/>
          <w:bCs/>
          <w:i/>
          <w:iCs/>
          <w:color w:val="303F50"/>
          <w:lang w:val="en-US"/>
        </w:rPr>
        <w:t>The first a</w:t>
      </w:r>
      <w:r w:rsidR="00922979" w:rsidRPr="00E76331">
        <w:rPr>
          <w:rFonts w:ascii="Palatino Linotype" w:hAnsi="Palatino Linotype"/>
          <w:b/>
          <w:bCs/>
          <w:i/>
          <w:iCs/>
          <w:color w:val="303F50"/>
          <w:lang w:val="en-US"/>
        </w:rPr>
        <w:t>pplication deadline is Friday</w:t>
      </w:r>
      <w:r w:rsidR="006F01FA">
        <w:rPr>
          <w:rFonts w:ascii="Palatino Linotype" w:hAnsi="Palatino Linotype"/>
          <w:b/>
          <w:bCs/>
          <w:i/>
          <w:iCs/>
          <w:color w:val="303F50"/>
          <w:lang w:val="en-US"/>
        </w:rPr>
        <w:t xml:space="preserve"> October</w:t>
      </w:r>
      <w:r w:rsidRPr="00E76331">
        <w:rPr>
          <w:rFonts w:ascii="Palatino Linotype" w:hAnsi="Palatino Linotype"/>
          <w:b/>
          <w:bCs/>
          <w:i/>
          <w:iCs/>
          <w:color w:val="303F50"/>
          <w:lang w:val="en-US"/>
        </w:rPr>
        <w:t xml:space="preserve"> </w:t>
      </w:r>
      <w:r w:rsidR="006F01FA">
        <w:rPr>
          <w:rFonts w:ascii="Palatino Linotype" w:hAnsi="Palatino Linotype"/>
          <w:b/>
          <w:bCs/>
          <w:i/>
          <w:iCs/>
          <w:color w:val="303F50"/>
          <w:lang w:val="en-US"/>
        </w:rPr>
        <w:t>13</w:t>
      </w:r>
      <w:r w:rsidR="00922979" w:rsidRPr="00E76331">
        <w:rPr>
          <w:rFonts w:ascii="Palatino Linotype" w:hAnsi="Palatino Linotype"/>
          <w:b/>
          <w:bCs/>
          <w:i/>
          <w:iCs/>
          <w:color w:val="303F50"/>
          <w:lang w:val="en-US"/>
        </w:rPr>
        <w:t>, 2017</w:t>
      </w:r>
    </w:p>
    <w:p w:rsidR="00E65D55" w:rsidRDefault="00F3585A" w:rsidP="00E65D55">
      <w:pPr>
        <w:jc w:val="center"/>
        <w:rPr>
          <w:rFonts w:ascii="Palatino Linotype" w:hAnsi="Palatino Linotype" w:cs="Times New Roman"/>
          <w:sz w:val="24"/>
          <w:szCs w:val="24"/>
          <w:lang w:val="en-US"/>
        </w:rPr>
      </w:pPr>
      <w:r w:rsidRPr="00E76331">
        <w:rPr>
          <w:rFonts w:ascii="Palatino Linotype" w:hAnsi="Palatino Linotype" w:cs="Times New Roman"/>
          <w:sz w:val="24"/>
          <w:szCs w:val="24"/>
          <w:lang w:val="en-US"/>
        </w:rPr>
        <w:t>For questions regarding the application process and the administrative</w:t>
      </w:r>
      <w:r w:rsidR="001A25EF">
        <w:rPr>
          <w:rFonts w:ascii="Palatino Linotype" w:hAnsi="Palatino Linotype" w:cs="Times New Roman"/>
          <w:sz w:val="24"/>
          <w:szCs w:val="24"/>
          <w:lang w:val="en-US"/>
        </w:rPr>
        <w:t xml:space="preserve"> aspects of the course, </w:t>
      </w:r>
      <w:r w:rsidRPr="00E76331">
        <w:rPr>
          <w:rFonts w:ascii="Palatino Linotype" w:hAnsi="Palatino Linotype" w:cs="Times New Roman"/>
          <w:sz w:val="24"/>
          <w:szCs w:val="24"/>
          <w:lang w:val="en-US"/>
        </w:rPr>
        <w:t xml:space="preserve">contact Dr. </w:t>
      </w:r>
      <w:proofErr w:type="spellStart"/>
      <w:r w:rsidRPr="00E76331">
        <w:rPr>
          <w:rFonts w:ascii="Palatino Linotype" w:hAnsi="Palatino Linotype" w:cs="Times New Roman"/>
          <w:sz w:val="24"/>
          <w:szCs w:val="24"/>
          <w:lang w:val="en-US"/>
        </w:rPr>
        <w:t>Eleni</w:t>
      </w:r>
      <w:proofErr w:type="spellEnd"/>
      <w:r w:rsidRPr="00E76331">
        <w:rPr>
          <w:rFonts w:ascii="Palatino Linotype" w:hAnsi="Palatino Linotype" w:cs="Times New Roman"/>
          <w:sz w:val="24"/>
          <w:szCs w:val="24"/>
          <w:lang w:val="en-US"/>
        </w:rPr>
        <w:t xml:space="preserve"> </w:t>
      </w:r>
      <w:proofErr w:type="spellStart"/>
      <w:r w:rsidRPr="00E76331">
        <w:rPr>
          <w:rFonts w:ascii="Palatino Linotype" w:hAnsi="Palatino Linotype" w:cs="Times New Roman"/>
          <w:sz w:val="24"/>
          <w:szCs w:val="24"/>
          <w:lang w:val="en-US"/>
        </w:rPr>
        <w:t>Drakaki</w:t>
      </w:r>
      <w:proofErr w:type="spellEnd"/>
      <w:r w:rsidRPr="00E76331">
        <w:rPr>
          <w:rFonts w:ascii="Palatino Linotype" w:hAnsi="Palatino Linotype" w:cs="Times New Roman"/>
          <w:sz w:val="24"/>
          <w:szCs w:val="24"/>
          <w:lang w:val="en-US"/>
        </w:rPr>
        <w:t xml:space="preserve"> at </w:t>
      </w:r>
      <w:hyperlink r:id="rId12" w:history="1">
        <w:r w:rsidRPr="00E76331">
          <w:rPr>
            <w:rStyle w:val="Hyperlink"/>
            <w:rFonts w:ascii="Palatino Linotype" w:hAnsi="Palatino Linotype" w:cs="Times New Roman"/>
            <w:sz w:val="24"/>
            <w:szCs w:val="24"/>
            <w:lang w:val="en-US"/>
          </w:rPr>
          <w:t>inherity.info@gmail.com</w:t>
        </w:r>
      </w:hyperlink>
      <w:r w:rsidRPr="00E76331">
        <w:rPr>
          <w:rFonts w:ascii="Palatino Linotype" w:hAnsi="Palatino Linotype" w:cs="Times New Roman"/>
          <w:sz w:val="24"/>
          <w:szCs w:val="24"/>
          <w:lang w:val="en-US"/>
        </w:rPr>
        <w:t xml:space="preserve">   </w:t>
      </w: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DB2863" w:rsidRDefault="00DB2863" w:rsidP="00E65D55">
      <w:pPr>
        <w:jc w:val="center"/>
        <w:rPr>
          <w:noProof/>
          <w:color w:val="303F50"/>
          <w:lang w:val="en-US"/>
        </w:rPr>
      </w:pPr>
    </w:p>
    <w:p w:rsidR="00C309B2" w:rsidRPr="00E65D55" w:rsidRDefault="00DB2863" w:rsidP="00E65D55">
      <w:pPr>
        <w:jc w:val="center"/>
        <w:rPr>
          <w:rFonts w:ascii="Palatino Linotype" w:hAnsi="Palatino Linotype" w:cs="Times New Roman"/>
          <w:sz w:val="24"/>
          <w:szCs w:val="24"/>
          <w:lang w:val="en-US"/>
        </w:rPr>
      </w:pPr>
      <w:r>
        <w:rPr>
          <w:noProof/>
          <w:color w:val="303F50"/>
          <w:lang w:val="en-US"/>
        </w:rPr>
        <w:t xml:space="preserve">      </w:t>
      </w:r>
      <w:r w:rsidR="0094659A">
        <w:rPr>
          <w:noProof/>
          <w:color w:val="303F50"/>
          <w:lang w:val="en-US"/>
        </w:rPr>
        <w:t xml:space="preserve">                       </w:t>
      </w:r>
      <w:r w:rsidR="006C3933">
        <w:rPr>
          <w:color w:val="303F50"/>
          <w:lang w:val="en-US"/>
        </w:rPr>
        <w:t xml:space="preserve"> </w:t>
      </w:r>
      <w:r w:rsidR="005327DA">
        <w:rPr>
          <w:color w:val="303F50"/>
          <w:lang w:val="en-US"/>
        </w:rPr>
        <w:t xml:space="preserve">       </w:t>
      </w:r>
      <w:r w:rsidR="006C3933">
        <w:rPr>
          <w:noProof/>
          <w:color w:val="303F50"/>
          <w:lang w:val="en-US"/>
        </w:rPr>
        <w:t xml:space="preserve">                                                                                                  </w:t>
      </w:r>
      <w:r w:rsidR="00E65D55">
        <w:rPr>
          <w:noProof/>
          <w:color w:val="303F50"/>
          <w:lang w:val="en-US"/>
        </w:rPr>
        <w:t xml:space="preserve">                       </w:t>
      </w:r>
      <w:r w:rsidR="002A4CBC" w:rsidRPr="00D143A0">
        <w:rPr>
          <w:noProof/>
          <w:color w:val="303F50"/>
          <w:lang w:val="en-US"/>
        </w:rPr>
        <mc:AlternateContent>
          <mc:Choice Requires="wpg">
            <w:drawing>
              <wp:anchor distT="0" distB="0" distL="114300" distR="114300" simplePos="0" relativeHeight="251661312" behindDoc="0" locked="0" layoutInCell="1" allowOverlap="1" wp14:anchorId="5007BE7B" wp14:editId="54235AA9">
                <wp:simplePos x="0" y="0"/>
                <wp:positionH relativeFrom="column">
                  <wp:posOffset>2724150</wp:posOffset>
                </wp:positionH>
                <wp:positionV relativeFrom="paragraph">
                  <wp:posOffset>694055</wp:posOffset>
                </wp:positionV>
                <wp:extent cx="2457968" cy="546100"/>
                <wp:effectExtent l="0" t="0" r="0" b="6350"/>
                <wp:wrapNone/>
                <wp:docPr id="1" name="Group 9"/>
                <wp:cNvGraphicFramePr/>
                <a:graphic xmlns:a="http://schemas.openxmlformats.org/drawingml/2006/main">
                  <a:graphicData uri="http://schemas.microsoft.com/office/word/2010/wordprocessingGroup">
                    <wpg:wgp>
                      <wpg:cNvGrpSpPr/>
                      <wpg:grpSpPr>
                        <a:xfrm>
                          <a:off x="0" y="0"/>
                          <a:ext cx="2457968" cy="546100"/>
                          <a:chOff x="0" y="0"/>
                          <a:chExt cx="2458022" cy="546100"/>
                        </a:xfrm>
                      </wpg:grpSpPr>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8672" y="0"/>
                            <a:ext cx="1149350" cy="54610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
                        <wps:cNvSpPr txBox="1">
                          <a:spLocks noChangeArrowheads="1"/>
                        </wps:cNvSpPr>
                        <wps:spPr bwMode="auto">
                          <a:xfrm>
                            <a:off x="0" y="95681"/>
                            <a:ext cx="1110615" cy="300355"/>
                          </a:xfrm>
                          <a:prstGeom prst="rect">
                            <a:avLst/>
                          </a:prstGeom>
                          <a:solidFill>
                            <a:srgbClr val="FFFFFF"/>
                          </a:solidFill>
                          <a:ln w="9525">
                            <a:noFill/>
                            <a:miter lim="800000"/>
                            <a:headEnd/>
                            <a:tailEnd/>
                          </a:ln>
                        </wps:spPr>
                        <wps:txbx>
                          <w:txbxContent>
                            <w:p w:rsidR="00D143A0" w:rsidRDefault="00D143A0" w:rsidP="00D143A0">
                              <w:pPr>
                                <w:pStyle w:val="NormalWeb"/>
                                <w:spacing w:before="0" w:beforeAutospacing="0" w:after="160" w:afterAutospacing="0" w:line="256" w:lineRule="auto"/>
                              </w:pPr>
                              <w:r>
                                <w:rPr>
                                  <w:rFonts w:eastAsia="Calibri"/>
                                  <w:color w:val="000000" w:themeColor="text1"/>
                                  <w:kern w:val="24"/>
                                </w:rPr>
                                <w:t>Sponsored by</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07BE7B" id="Group 9" o:spid="_x0000_s1026" style="position:absolute;left:0;text-align:left;margin-left:214.5pt;margin-top:54.65pt;width:193.55pt;height:43pt;z-index:251661312;mso-width-relative:margin" coordsize="24580,5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3086;width:11494;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2" o:spid="_x0000_s1028" type="#_x0000_t202" style="position:absolute;top:956;width:11106;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D143A0" w:rsidRDefault="00D143A0" w:rsidP="00D143A0">
                        <w:pPr>
                          <w:pStyle w:val="NormalWeb"/>
                          <w:spacing w:before="0" w:beforeAutospacing="0" w:after="160" w:afterAutospacing="0" w:line="256" w:lineRule="auto"/>
                        </w:pPr>
                        <w:r>
                          <w:rPr>
                            <w:rFonts w:eastAsia="Calibri"/>
                            <w:color w:val="000000" w:themeColor="text1"/>
                            <w:kern w:val="24"/>
                          </w:rPr>
                          <w:t>Sponsored by</w:t>
                        </w:r>
                      </w:p>
                    </w:txbxContent>
                  </v:textbox>
                </v:shape>
              </v:group>
            </w:pict>
          </mc:Fallback>
        </mc:AlternateContent>
      </w:r>
      <w:r w:rsidR="000F5C87">
        <w:rPr>
          <w:rFonts w:ascii="Times New Roman" w:eastAsia="Calibri" w:hAnsi="Times New Roman" w:cs="Times New Roman"/>
          <w:color w:val="000000" w:themeColor="text1"/>
          <w:kern w:val="24"/>
          <w:sz w:val="24"/>
          <w:szCs w:val="24"/>
          <w:lang w:val="en-US" w:eastAsia="el-GR"/>
        </w:rPr>
        <w:t xml:space="preserve">         </w:t>
      </w:r>
      <w:r w:rsidR="00371510">
        <w:rPr>
          <w:rFonts w:ascii="Times New Roman" w:eastAsia="Calibri" w:hAnsi="Times New Roman" w:cs="Times New Roman"/>
          <w:color w:val="000000" w:themeColor="text1"/>
          <w:kern w:val="24"/>
          <w:sz w:val="24"/>
          <w:szCs w:val="24"/>
          <w:lang w:val="en-US" w:eastAsia="el-GR"/>
        </w:rPr>
        <w:t xml:space="preserve">       </w:t>
      </w:r>
      <w:r w:rsidR="00E65DDE">
        <w:rPr>
          <w:rFonts w:ascii="Times New Roman" w:eastAsia="Calibri" w:hAnsi="Times New Roman" w:cs="Times New Roman"/>
          <w:color w:val="000000" w:themeColor="text1"/>
          <w:kern w:val="24"/>
          <w:sz w:val="24"/>
          <w:szCs w:val="24"/>
          <w:lang w:val="en-US" w:eastAsia="el-GR"/>
        </w:rPr>
        <w:t xml:space="preserve">  </w:t>
      </w:r>
      <w:r w:rsidR="002A4CBC">
        <w:rPr>
          <w:rFonts w:ascii="Times New Roman" w:eastAsia="Calibri" w:hAnsi="Times New Roman" w:cs="Times New Roman"/>
          <w:color w:val="000000" w:themeColor="text1"/>
          <w:kern w:val="24"/>
          <w:sz w:val="24"/>
          <w:szCs w:val="24"/>
          <w:lang w:val="en-US" w:eastAsia="el-GR"/>
        </w:rPr>
        <w:t xml:space="preserve"> </w:t>
      </w:r>
    </w:p>
    <w:sectPr w:rsidR="00C309B2" w:rsidRPr="00E65D55">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076" w:rsidRDefault="001D5076" w:rsidP="00C309B2">
      <w:pPr>
        <w:spacing w:after="0" w:line="240" w:lineRule="auto"/>
      </w:pPr>
      <w:r>
        <w:separator/>
      </w:r>
    </w:p>
  </w:endnote>
  <w:endnote w:type="continuationSeparator" w:id="0">
    <w:p w:rsidR="001D5076" w:rsidRDefault="001D5076" w:rsidP="00C3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076" w:rsidRDefault="001D5076" w:rsidP="00C309B2">
      <w:pPr>
        <w:spacing w:after="0" w:line="240" w:lineRule="auto"/>
      </w:pPr>
      <w:r>
        <w:separator/>
      </w:r>
    </w:p>
  </w:footnote>
  <w:footnote w:type="continuationSeparator" w:id="0">
    <w:p w:rsidR="001D5076" w:rsidRDefault="001D5076" w:rsidP="00C30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9F" w:rsidRPr="00C309B2" w:rsidRDefault="00A23A6A" w:rsidP="002B68DA">
    <w:pPr>
      <w:pStyle w:val="Header"/>
      <w:jc w:val="center"/>
      <w:rPr>
        <w:noProof/>
        <w:lang w:val="en-US" w:eastAsia="el-GR"/>
      </w:rPr>
    </w:pPr>
    <w:r>
      <w:rPr>
        <w:noProof/>
        <w:lang w:val="en-US"/>
      </w:rPr>
      <w:drawing>
        <wp:inline distT="0" distB="0" distL="0" distR="0">
          <wp:extent cx="3419856" cy="969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_logo_2017-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56" cy="969264"/>
                  </a:xfrm>
                  <a:prstGeom prst="rect">
                    <a:avLst/>
                  </a:prstGeom>
                </pic:spPr>
              </pic:pic>
            </a:graphicData>
          </a:graphic>
        </wp:inline>
      </w:drawing>
    </w:r>
  </w:p>
  <w:p w:rsidR="00C309B2" w:rsidRDefault="00C309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BFC"/>
    <w:multiLevelType w:val="hybridMultilevel"/>
    <w:tmpl w:val="DDD82F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4880485"/>
    <w:multiLevelType w:val="hybridMultilevel"/>
    <w:tmpl w:val="E83A8036"/>
    <w:lvl w:ilvl="0" w:tplc="04080001">
      <w:start w:val="1"/>
      <w:numFmt w:val="bullet"/>
      <w:lvlText w:val=""/>
      <w:lvlJc w:val="left"/>
      <w:pPr>
        <w:ind w:left="2040" w:hanging="360"/>
      </w:pPr>
      <w:rPr>
        <w:rFonts w:ascii="Symbol" w:hAnsi="Symbol" w:hint="default"/>
      </w:rPr>
    </w:lvl>
    <w:lvl w:ilvl="1" w:tplc="04080003" w:tentative="1">
      <w:start w:val="1"/>
      <w:numFmt w:val="bullet"/>
      <w:lvlText w:val="o"/>
      <w:lvlJc w:val="left"/>
      <w:pPr>
        <w:ind w:left="2760" w:hanging="360"/>
      </w:pPr>
      <w:rPr>
        <w:rFonts w:ascii="Courier New" w:hAnsi="Courier New" w:cs="Courier New" w:hint="default"/>
      </w:rPr>
    </w:lvl>
    <w:lvl w:ilvl="2" w:tplc="04080005" w:tentative="1">
      <w:start w:val="1"/>
      <w:numFmt w:val="bullet"/>
      <w:lvlText w:val=""/>
      <w:lvlJc w:val="left"/>
      <w:pPr>
        <w:ind w:left="3480" w:hanging="360"/>
      </w:pPr>
      <w:rPr>
        <w:rFonts w:ascii="Wingdings" w:hAnsi="Wingdings" w:hint="default"/>
      </w:rPr>
    </w:lvl>
    <w:lvl w:ilvl="3" w:tplc="04080001" w:tentative="1">
      <w:start w:val="1"/>
      <w:numFmt w:val="bullet"/>
      <w:lvlText w:val=""/>
      <w:lvlJc w:val="left"/>
      <w:pPr>
        <w:ind w:left="4200" w:hanging="360"/>
      </w:pPr>
      <w:rPr>
        <w:rFonts w:ascii="Symbol" w:hAnsi="Symbol" w:hint="default"/>
      </w:rPr>
    </w:lvl>
    <w:lvl w:ilvl="4" w:tplc="04080003" w:tentative="1">
      <w:start w:val="1"/>
      <w:numFmt w:val="bullet"/>
      <w:lvlText w:val="o"/>
      <w:lvlJc w:val="left"/>
      <w:pPr>
        <w:ind w:left="4920" w:hanging="360"/>
      </w:pPr>
      <w:rPr>
        <w:rFonts w:ascii="Courier New" w:hAnsi="Courier New" w:cs="Courier New" w:hint="default"/>
      </w:rPr>
    </w:lvl>
    <w:lvl w:ilvl="5" w:tplc="04080005" w:tentative="1">
      <w:start w:val="1"/>
      <w:numFmt w:val="bullet"/>
      <w:lvlText w:val=""/>
      <w:lvlJc w:val="left"/>
      <w:pPr>
        <w:ind w:left="5640" w:hanging="360"/>
      </w:pPr>
      <w:rPr>
        <w:rFonts w:ascii="Wingdings" w:hAnsi="Wingdings" w:hint="default"/>
      </w:rPr>
    </w:lvl>
    <w:lvl w:ilvl="6" w:tplc="04080001" w:tentative="1">
      <w:start w:val="1"/>
      <w:numFmt w:val="bullet"/>
      <w:lvlText w:val=""/>
      <w:lvlJc w:val="left"/>
      <w:pPr>
        <w:ind w:left="6360" w:hanging="360"/>
      </w:pPr>
      <w:rPr>
        <w:rFonts w:ascii="Symbol" w:hAnsi="Symbol" w:hint="default"/>
      </w:rPr>
    </w:lvl>
    <w:lvl w:ilvl="7" w:tplc="04080003" w:tentative="1">
      <w:start w:val="1"/>
      <w:numFmt w:val="bullet"/>
      <w:lvlText w:val="o"/>
      <w:lvlJc w:val="left"/>
      <w:pPr>
        <w:ind w:left="7080" w:hanging="360"/>
      </w:pPr>
      <w:rPr>
        <w:rFonts w:ascii="Courier New" w:hAnsi="Courier New" w:cs="Courier New" w:hint="default"/>
      </w:rPr>
    </w:lvl>
    <w:lvl w:ilvl="8" w:tplc="04080005" w:tentative="1">
      <w:start w:val="1"/>
      <w:numFmt w:val="bullet"/>
      <w:lvlText w:val=""/>
      <w:lvlJc w:val="left"/>
      <w:pPr>
        <w:ind w:left="7800" w:hanging="360"/>
      </w:pPr>
      <w:rPr>
        <w:rFonts w:ascii="Wingdings" w:hAnsi="Wingdings" w:hint="default"/>
      </w:rPr>
    </w:lvl>
  </w:abstractNum>
  <w:abstractNum w:abstractNumId="2" w15:restartNumberingAfterBreak="0">
    <w:nsid w:val="1A835345"/>
    <w:multiLevelType w:val="hybridMultilevel"/>
    <w:tmpl w:val="D808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97E92"/>
    <w:multiLevelType w:val="hybridMultilevel"/>
    <w:tmpl w:val="71B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80875"/>
    <w:multiLevelType w:val="hybridMultilevel"/>
    <w:tmpl w:val="93FEF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56363"/>
    <w:multiLevelType w:val="hybridMultilevel"/>
    <w:tmpl w:val="E1F4D136"/>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1B86314"/>
    <w:multiLevelType w:val="hybridMultilevel"/>
    <w:tmpl w:val="A582EC3A"/>
    <w:lvl w:ilvl="0" w:tplc="04080003">
      <w:start w:val="1"/>
      <w:numFmt w:val="bullet"/>
      <w:lvlText w:val="o"/>
      <w:lvlJc w:val="left"/>
      <w:pPr>
        <w:ind w:left="2160" w:hanging="360"/>
      </w:pPr>
      <w:rPr>
        <w:rFonts w:ascii="Courier New" w:hAnsi="Courier New" w:cs="Courier New"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15:restartNumberingAfterBreak="0">
    <w:nsid w:val="48AD4BA1"/>
    <w:multiLevelType w:val="hybridMultilevel"/>
    <w:tmpl w:val="658C26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6D56A83"/>
    <w:multiLevelType w:val="hybridMultilevel"/>
    <w:tmpl w:val="9B9651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DA95CB6"/>
    <w:multiLevelType w:val="hybridMultilevel"/>
    <w:tmpl w:val="0B52AB10"/>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0" w15:restartNumberingAfterBreak="0">
    <w:nsid w:val="703023EF"/>
    <w:multiLevelType w:val="hybridMultilevel"/>
    <w:tmpl w:val="3BAA47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5"/>
  </w:num>
  <w:num w:numId="6">
    <w:abstractNumId w:val="9"/>
  </w:num>
  <w:num w:numId="7">
    <w:abstractNumId w:val="7"/>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B2"/>
    <w:rsid w:val="000540D0"/>
    <w:rsid w:val="00070758"/>
    <w:rsid w:val="000824CD"/>
    <w:rsid w:val="000D001A"/>
    <w:rsid w:val="000D157A"/>
    <w:rsid w:val="000F5C87"/>
    <w:rsid w:val="000F6B2F"/>
    <w:rsid w:val="001408D2"/>
    <w:rsid w:val="00195ACE"/>
    <w:rsid w:val="001A25EF"/>
    <w:rsid w:val="001D48FA"/>
    <w:rsid w:val="001D5076"/>
    <w:rsid w:val="0023485D"/>
    <w:rsid w:val="00261117"/>
    <w:rsid w:val="0028288F"/>
    <w:rsid w:val="002A4CBC"/>
    <w:rsid w:val="002B68DA"/>
    <w:rsid w:val="002E3753"/>
    <w:rsid w:val="003108C3"/>
    <w:rsid w:val="00315F59"/>
    <w:rsid w:val="00334716"/>
    <w:rsid w:val="00341EF8"/>
    <w:rsid w:val="00343272"/>
    <w:rsid w:val="00371510"/>
    <w:rsid w:val="00386DFF"/>
    <w:rsid w:val="003F0E9C"/>
    <w:rsid w:val="00440C3B"/>
    <w:rsid w:val="00444361"/>
    <w:rsid w:val="00461C7F"/>
    <w:rsid w:val="00463D11"/>
    <w:rsid w:val="005036E9"/>
    <w:rsid w:val="005154D4"/>
    <w:rsid w:val="005327DA"/>
    <w:rsid w:val="00566604"/>
    <w:rsid w:val="005C3595"/>
    <w:rsid w:val="00660C8A"/>
    <w:rsid w:val="00660F07"/>
    <w:rsid w:val="006B1EC2"/>
    <w:rsid w:val="006C3933"/>
    <w:rsid w:val="006F01FA"/>
    <w:rsid w:val="00754BCF"/>
    <w:rsid w:val="00765C06"/>
    <w:rsid w:val="00767D9F"/>
    <w:rsid w:val="007A2428"/>
    <w:rsid w:val="007F19F0"/>
    <w:rsid w:val="00897BBF"/>
    <w:rsid w:val="0090690B"/>
    <w:rsid w:val="00922979"/>
    <w:rsid w:val="0094659A"/>
    <w:rsid w:val="009A562F"/>
    <w:rsid w:val="00A1649C"/>
    <w:rsid w:val="00A23A6A"/>
    <w:rsid w:val="00AE31EE"/>
    <w:rsid w:val="00B905EC"/>
    <w:rsid w:val="00BF0AFF"/>
    <w:rsid w:val="00C02C87"/>
    <w:rsid w:val="00C309B2"/>
    <w:rsid w:val="00C62416"/>
    <w:rsid w:val="00C738E5"/>
    <w:rsid w:val="00C833DB"/>
    <w:rsid w:val="00CA1EC7"/>
    <w:rsid w:val="00CB2F95"/>
    <w:rsid w:val="00D143A0"/>
    <w:rsid w:val="00D244F8"/>
    <w:rsid w:val="00D63D88"/>
    <w:rsid w:val="00DB2863"/>
    <w:rsid w:val="00E65D55"/>
    <w:rsid w:val="00E65DDE"/>
    <w:rsid w:val="00E67219"/>
    <w:rsid w:val="00E76331"/>
    <w:rsid w:val="00E84D57"/>
    <w:rsid w:val="00F3585A"/>
    <w:rsid w:val="00F50333"/>
    <w:rsid w:val="00F6254E"/>
    <w:rsid w:val="00F735AE"/>
    <w:rsid w:val="00F84312"/>
    <w:rsid w:val="00FB2780"/>
    <w:rsid w:val="00FB4E11"/>
    <w:rsid w:val="00FF2F0A"/>
    <w:rsid w:val="00FF3B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97279"/>
  <w15:chartTrackingRefBased/>
  <w15:docId w15:val="{36D19000-018F-4D86-9830-3B65BCA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9B2"/>
  </w:style>
  <w:style w:type="paragraph" w:styleId="Footer">
    <w:name w:val="footer"/>
    <w:basedOn w:val="Normal"/>
    <w:link w:val="FooterChar"/>
    <w:uiPriority w:val="99"/>
    <w:unhideWhenUsed/>
    <w:rsid w:val="00C30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9B2"/>
  </w:style>
  <w:style w:type="paragraph" w:styleId="NormalWeb">
    <w:name w:val="Normal (Web)"/>
    <w:basedOn w:val="Normal"/>
    <w:uiPriority w:val="99"/>
    <w:unhideWhenUsed/>
    <w:rsid w:val="00660F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660F07"/>
    <w:rPr>
      <w:color w:val="0000FF"/>
      <w:u w:val="single"/>
    </w:rPr>
  </w:style>
  <w:style w:type="paragraph" w:styleId="ListParagraph">
    <w:name w:val="List Paragraph"/>
    <w:basedOn w:val="Normal"/>
    <w:uiPriority w:val="34"/>
    <w:qFormat/>
    <w:rsid w:val="003108C3"/>
    <w:pPr>
      <w:ind w:left="720"/>
      <w:contextualSpacing/>
    </w:pPr>
  </w:style>
  <w:style w:type="character" w:styleId="FollowedHyperlink">
    <w:name w:val="FollowedHyperlink"/>
    <w:basedOn w:val="DefaultParagraphFont"/>
    <w:uiPriority w:val="99"/>
    <w:semiHidden/>
    <w:unhideWhenUsed/>
    <w:rsid w:val="000540D0"/>
    <w:rPr>
      <w:color w:val="954F72" w:themeColor="followedHyperlink"/>
      <w:u w:val="single"/>
    </w:rPr>
  </w:style>
  <w:style w:type="paragraph" w:styleId="BodyText">
    <w:name w:val="Body Text"/>
    <w:basedOn w:val="Normal"/>
    <w:link w:val="BodyTextChar"/>
    <w:semiHidden/>
    <w:rsid w:val="009A562F"/>
    <w:pPr>
      <w:spacing w:after="0" w:line="240" w:lineRule="auto"/>
      <w:jc w:val="both"/>
    </w:pPr>
    <w:rPr>
      <w:rFonts w:ascii="Times" w:eastAsia="Times New Roman" w:hAnsi="Times" w:cs="Times New Roman"/>
      <w:sz w:val="24"/>
      <w:szCs w:val="20"/>
      <w:lang w:val="en-US"/>
    </w:rPr>
  </w:style>
  <w:style w:type="character" w:customStyle="1" w:styleId="BodyTextChar">
    <w:name w:val="Body Text Char"/>
    <w:basedOn w:val="DefaultParagraphFont"/>
    <w:link w:val="BodyText"/>
    <w:semiHidden/>
    <w:rsid w:val="009A562F"/>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468">
      <w:bodyDiv w:val="1"/>
      <w:marLeft w:val="0"/>
      <w:marRight w:val="0"/>
      <w:marTop w:val="0"/>
      <w:marBottom w:val="0"/>
      <w:divBdr>
        <w:top w:val="none" w:sz="0" w:space="0" w:color="auto"/>
        <w:left w:val="none" w:sz="0" w:space="0" w:color="auto"/>
        <w:bottom w:val="none" w:sz="0" w:space="0" w:color="auto"/>
        <w:right w:val="none" w:sz="0" w:space="0" w:color="auto"/>
      </w:divBdr>
    </w:div>
    <w:div w:id="337386705">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18857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SUM6NqWq_C0wrEwLChPXp0jwwXR2J6ZvLpTAM0M6CHI"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herity.inf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a2K2rOwlIqTPArhNhB_s6SgQ7kMo3HqcQVPvtPa4D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herity.org/get-involved/join-us/" TargetMode="External"/><Relationship Id="rId4" Type="http://schemas.openxmlformats.org/officeDocument/2006/relationships/settings" Target="settings.xml"/><Relationship Id="rId9" Type="http://schemas.openxmlformats.org/officeDocument/2006/relationships/hyperlink" Target="mailto:inherity.info@gmail.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3CAA-3672-450E-97A8-9D6D0F2C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NIKOS SCARMEAS</cp:lastModifiedBy>
  <cp:revision>2</cp:revision>
  <cp:lastPrinted>2017-07-31T07:38:00Z</cp:lastPrinted>
  <dcterms:created xsi:type="dcterms:W3CDTF">2017-08-03T17:47:00Z</dcterms:created>
  <dcterms:modified xsi:type="dcterms:W3CDTF">2017-08-03T17:47:00Z</dcterms:modified>
</cp:coreProperties>
</file>